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BB4" w:rsidRDefault="00BA0BB4">
      <w:r>
        <w:rPr>
          <w:noProof/>
        </w:rPr>
        <w:drawing>
          <wp:inline distT="0" distB="0" distL="0" distR="0">
            <wp:extent cx="1830586" cy="781050"/>
            <wp:effectExtent l="0" t="0" r="0" b="0"/>
            <wp:docPr id="1" name="圖片 1" descr="媒事 看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媒事 看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512" cy="79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BB4" w:rsidRDefault="00BA0BB4" w:rsidP="00BA0BB4"/>
    <w:p w:rsidR="00BA0BB4" w:rsidRPr="00BA0BB4" w:rsidRDefault="00BA0BB4" w:rsidP="00BA0BB4">
      <w:pPr>
        <w:widowControl/>
        <w:rPr>
          <w:rFonts w:ascii="新細明體" w:eastAsia="新細明體" w:hAnsi="新細明體" w:cs="新細明體"/>
          <w:kern w:val="0"/>
          <w:szCs w:val="24"/>
        </w:rPr>
      </w:pPr>
      <w:hyperlink r:id="rId5" w:history="1">
        <w:r w:rsidRPr="00BA0BB4">
          <w:rPr>
            <w:rFonts w:ascii="新細明體" w:eastAsia="新細明體" w:hAnsi="新細明體" w:cs="新細明體"/>
            <w:b/>
            <w:bCs/>
            <w:color w:val="FFFFFF"/>
            <w:kern w:val="0"/>
            <w:sz w:val="21"/>
            <w:szCs w:val="21"/>
            <w:shd w:val="clear" w:color="auto" w:fill="ED1515"/>
          </w:rPr>
          <w:t>.社會</w:t>
        </w:r>
      </w:hyperlink>
      <w:hyperlink r:id="rId6" w:history="1">
        <w:r w:rsidRPr="00BA0BB4">
          <w:rPr>
            <w:rFonts w:ascii="新細明體" w:eastAsia="新細明體" w:hAnsi="新細明體" w:cs="新細明體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新聞來源:焦點時報</w:t>
        </w:r>
      </w:hyperlink>
    </w:p>
    <w:p w:rsidR="00BA0BB4" w:rsidRPr="00BA0BB4" w:rsidRDefault="00BA0BB4" w:rsidP="00BA0BB4">
      <w:pPr>
        <w:widowControl/>
        <w:spacing w:after="300"/>
        <w:outlineLvl w:val="0"/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</w:pPr>
      <w:r w:rsidRPr="00BA0BB4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南臺灣高教整合再進化</w:t>
      </w:r>
      <w:r w:rsidRPr="00BA0BB4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 xml:space="preserve"> </w:t>
      </w:r>
      <w:r w:rsidRPr="00BA0BB4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輔英科大與成大等校共</w:t>
      </w:r>
      <w:proofErr w:type="gramStart"/>
      <w:r w:rsidRPr="00BA0BB4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構跨域學習</w:t>
      </w:r>
      <w:proofErr w:type="gramEnd"/>
      <w:r w:rsidRPr="00BA0BB4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平台</w:t>
      </w:r>
    </w:p>
    <w:p w:rsidR="00BA0BB4" w:rsidRPr="00BA0BB4" w:rsidRDefault="00BA0BB4" w:rsidP="00BA0BB4">
      <w:pPr>
        <w:widowControl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BA0BB4">
        <w:rPr>
          <w:rFonts w:ascii="新細明體" w:eastAsia="新細明體" w:hAnsi="新細明體" w:cs="新細明體"/>
          <w:noProof/>
          <w:color w:val="718096"/>
          <w:kern w:val="0"/>
          <w:sz w:val="23"/>
          <w:szCs w:val="23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97b19003cb2cf6f32e08b731550013420174853a0ee0e40b74b320635aee4c15?s=150&amp;d=blank&amp;r=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97b19003cb2cf6f32e08b731550013420174853a0ee0e40b74b320635aee4c15?s=150&amp;d=blank&amp;r=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0BB4">
        <w:rPr>
          <w:rFonts w:ascii="新細明體" w:eastAsia="新細明體" w:hAnsi="新細明體" w:cs="新細明體"/>
          <w:color w:val="718096"/>
          <w:kern w:val="0"/>
          <w:sz w:val="23"/>
          <w:szCs w:val="23"/>
        </w:rPr>
        <w:t> By </w:t>
      </w:r>
      <w:hyperlink r:id="rId9" w:history="1">
        <w:r w:rsidRPr="00BA0BB4">
          <w:rPr>
            <w:rFonts w:ascii="新細明體" w:eastAsia="新細明體" w:hAnsi="新細明體" w:cs="新細明體"/>
            <w:color w:val="718096"/>
            <w:kern w:val="0"/>
            <w:sz w:val="23"/>
            <w:szCs w:val="23"/>
          </w:rPr>
          <w:t>新聞聯訪中心</w:t>
        </w:r>
      </w:hyperlink>
      <w:r w:rsidRPr="00BA0BB4">
        <w:rPr>
          <w:rFonts w:ascii="新細明體" w:eastAsia="新細明體" w:hAnsi="新細明體" w:cs="新細明體"/>
          <w:color w:val="718096"/>
          <w:kern w:val="0"/>
          <w:sz w:val="23"/>
          <w:szCs w:val="23"/>
        </w:rPr>
        <w:t>  </w:t>
      </w:r>
      <w:hyperlink r:id="rId10" w:history="1">
        <w:r w:rsidRPr="00BA0BB4">
          <w:rPr>
            <w:rFonts w:ascii="新細明體" w:eastAsia="新細明體" w:hAnsi="新細明體" w:cs="新細明體"/>
            <w:color w:val="718096"/>
            <w:kern w:val="0"/>
            <w:sz w:val="23"/>
            <w:szCs w:val="23"/>
          </w:rPr>
          <w:t>2 月 4, 2026</w:t>
        </w:r>
      </w:hyperlink>
    </w:p>
    <w:p w:rsidR="00BA0BB4" w:rsidRPr="00BA0BB4" w:rsidRDefault="00BA0BB4" w:rsidP="00BA0BB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A0BB4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076825"/>
            <wp:effectExtent l="0" t="0" r="0" b="9525"/>
            <wp:docPr id="4" name="圖片 4" descr="https://times.586.com.tw/wp-content/uploads/2026/02/LINE_ALBUM_20260203%E6%88%90%E5%A4%A7%E5%AD%B8%E8%A1%93MOU_260204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imes.586.com.tw/wp-content/uploads/2026/02/LINE_ALBUM_20260203%E6%88%90%E5%A4%A7%E5%AD%B8%E8%A1%93MOU_260204_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BB4" w:rsidRPr="00BA0BB4" w:rsidRDefault="00BA0BB4" w:rsidP="00BA0BB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A0BB4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076825"/>
            <wp:effectExtent l="0" t="0" r="0" b="9525"/>
            <wp:docPr id="3" name="圖片 3" descr="https://focus.586.com.tw/wp-content/uploads/2026/02/LINE_ALBUM_20260203%E6%88%90%E5%A4%A7%E5%AD%B8%E8%A1%93MOU_260204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6/02/LINE_ALBUM_20260203%E6%88%90%E5%A4%A7%E5%AD%B8%E8%A1%93MOU_260204_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0BB4">
        <w:rPr>
          <w:rFonts w:ascii="新細明體" w:eastAsia="新細明體" w:hAnsi="新細明體" w:cs="新細明體"/>
          <w:kern w:val="0"/>
          <w:szCs w:val="24"/>
        </w:rPr>
        <w:t> 圖/輔英科大攜手成大等校共同簽署。</w:t>
      </w:r>
    </w:p>
    <w:p w:rsidR="00BA0BB4" w:rsidRPr="00BA0BB4" w:rsidRDefault="00BA0BB4" w:rsidP="00BA0BB4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BA0BB4">
        <w:rPr>
          <w:rFonts w:ascii="新細明體" w:eastAsia="新細明體" w:hAnsi="新細明體" w:cs="新細明體"/>
          <w:color w:val="718096"/>
          <w:kern w:val="0"/>
          <w:szCs w:val="24"/>
        </w:rPr>
        <w:t>【焦點時報/記者張淑慧 報導】輔英科技大學新任校長林爵士上任後，積極推動跨校合作與國際人才培育。2月3日親赴台南，與國立成功大學、崑山科技大學及長榮大學共同簽署「學術交流暨人才培育合作」協議，正式啟動南臺灣大學聯盟合作機制，攜手打造更完整的國際學生培育與交流平台，象徵跨校資源整合邁入新里程碑。未來輔英科大之國際學生可透過交換制度至成大修習課程，銜接</w:t>
      </w:r>
      <w:proofErr w:type="gramStart"/>
      <w:r w:rsidRPr="00BA0BB4">
        <w:rPr>
          <w:rFonts w:ascii="新細明體" w:eastAsia="新細明體" w:hAnsi="新細明體" w:cs="新細明體"/>
          <w:color w:val="718096"/>
          <w:kern w:val="0"/>
          <w:szCs w:val="24"/>
        </w:rPr>
        <w:t>升讀碩</w:t>
      </w:r>
      <w:proofErr w:type="gramEnd"/>
      <w:r w:rsidRPr="00BA0BB4">
        <w:rPr>
          <w:rFonts w:ascii="新細明體" w:eastAsia="新細明體" w:hAnsi="新細明體" w:cs="新細明體"/>
          <w:color w:val="718096"/>
          <w:kern w:val="0"/>
          <w:szCs w:val="24"/>
        </w:rPr>
        <w:t>、博士學位，拓展更寬廣的學術與發展舞台。</w:t>
      </w:r>
    </w:p>
    <w:p w:rsidR="00BA0BB4" w:rsidRPr="00BA0BB4" w:rsidRDefault="00BA0BB4" w:rsidP="00BA0BB4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BA0BB4">
        <w:rPr>
          <w:rFonts w:ascii="新細明體" w:eastAsia="新細明體" w:hAnsi="新細明體" w:cs="新細明體"/>
          <w:color w:val="718096"/>
          <w:kern w:val="0"/>
          <w:szCs w:val="24"/>
        </w:rPr>
        <w:t>林爵士校長表示，跨校資源整合與共享是大學聯盟最重要的核心精神。國立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</w:t>
      </w:r>
      <w:r w:rsidRPr="00BA0BB4">
        <w:rPr>
          <w:rFonts w:ascii="新細明體" w:eastAsia="新細明體" w:hAnsi="新細明體" w:cs="新細明體"/>
          <w:color w:val="718096"/>
          <w:kern w:val="0"/>
          <w:szCs w:val="24"/>
        </w:rPr>
        <w:br/>
      </w:r>
      <w:r w:rsidRPr="00BA0BB4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lastRenderedPageBreak/>
        <w:drawing>
          <wp:inline distT="0" distB="0" distL="0" distR="0">
            <wp:extent cx="7620000" cy="5076825"/>
            <wp:effectExtent l="0" t="0" r="0" b="9525"/>
            <wp:docPr id="2" name="圖片 2" descr="https://focus.586.com.tw/wp-content/uploads/2026/02/LINE_ALBUM_20260203%E6%88%90%E5%A4%A7%E5%AD%B8%E8%A1%93MOU_260204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.586.com.tw/wp-content/uploads/2026/02/LINE_ALBUM_20260203%E6%88%90%E5%A4%A7%E5%AD%B8%E8%A1%93MOU_260204_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0BB4">
        <w:rPr>
          <w:rFonts w:ascii="新細明體" w:eastAsia="新細明體" w:hAnsi="新細明體" w:cs="新細明體"/>
          <w:color w:val="718096"/>
          <w:kern w:val="0"/>
          <w:szCs w:val="24"/>
        </w:rPr>
        <w:t> 圖/「學術交流暨人才培育合作」簽署典禮合影。</w:t>
      </w:r>
      <w:r w:rsidRPr="00BA0BB4">
        <w:rPr>
          <w:rFonts w:ascii="新細明體" w:eastAsia="新細明體" w:hAnsi="新細明體" w:cs="新細明體"/>
          <w:color w:val="718096"/>
          <w:kern w:val="0"/>
          <w:szCs w:val="24"/>
        </w:rPr>
        <w:br/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BA0BB4">
        <w:rPr>
          <w:rFonts w:ascii="新細明體" w:eastAsia="新細明體" w:hAnsi="新細明體" w:cs="新細明體"/>
          <w:color w:val="718096"/>
          <w:kern w:val="0"/>
          <w:szCs w:val="24"/>
        </w:rPr>
        <w:t>的跨域學習</w:t>
      </w:r>
      <w:proofErr w:type="gramEnd"/>
      <w:r w:rsidRPr="00BA0BB4">
        <w:rPr>
          <w:rFonts w:ascii="新細明體" w:eastAsia="新細明體" w:hAnsi="新細明體" w:cs="新細明體"/>
          <w:color w:val="718096"/>
          <w:kern w:val="0"/>
          <w:szCs w:val="24"/>
        </w:rPr>
        <w:t>環境。輔英科大未來也將透過聯盟平台，深化課程銜接、交換學習及</w:t>
      </w:r>
      <w:proofErr w:type="gramStart"/>
      <w:r w:rsidRPr="00BA0BB4">
        <w:rPr>
          <w:rFonts w:ascii="新細明體" w:eastAsia="新細明體" w:hAnsi="新細明體" w:cs="新細明體"/>
          <w:color w:val="718096"/>
          <w:kern w:val="0"/>
          <w:szCs w:val="24"/>
        </w:rPr>
        <w:t>產學鏈結</w:t>
      </w:r>
      <w:proofErr w:type="gramEnd"/>
      <w:r w:rsidRPr="00BA0BB4">
        <w:rPr>
          <w:rFonts w:ascii="新細明體" w:eastAsia="新細明體" w:hAnsi="新細明體" w:cs="新細明體"/>
          <w:color w:val="718096"/>
          <w:kern w:val="0"/>
          <w:szCs w:val="24"/>
        </w:rPr>
        <w:t>，結合國際視野與在地實務，共同培育具備專業力、行動力與全球移動力的優秀人才，為高等教育及社會永續發展注入更多正向能量。</w:t>
      </w:r>
    </w:p>
    <w:p w:rsidR="00BA0BB4" w:rsidRPr="00BA0BB4" w:rsidRDefault="00BA0BB4" w:rsidP="00BA0BB4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BA0BB4">
        <w:rPr>
          <w:rFonts w:ascii="新細明體" w:eastAsia="新細明體" w:hAnsi="新細明體" w:cs="新細明體"/>
          <w:color w:val="718096"/>
          <w:kern w:val="0"/>
          <w:szCs w:val="24"/>
        </w:rPr>
        <w:t>輔英科技大學國際長羅家倫指出，本次合作涵蓋交換學生制度、學術交流與研究合作等面向，共同攜手培育人才，促進長遠學術交流。未來國際學生可透過跨校修課與交流機會，拓展學習資源並提升國際移動能力。雙方亦將持續</w:t>
      </w:r>
      <w:proofErr w:type="gramStart"/>
      <w:r w:rsidRPr="00BA0BB4">
        <w:rPr>
          <w:rFonts w:ascii="新細明體" w:eastAsia="新細明體" w:hAnsi="新細明體" w:cs="新細明體"/>
          <w:color w:val="718096"/>
          <w:kern w:val="0"/>
          <w:szCs w:val="24"/>
        </w:rPr>
        <w:t>研</w:t>
      </w:r>
      <w:proofErr w:type="gramEnd"/>
      <w:r w:rsidRPr="00BA0BB4">
        <w:rPr>
          <w:rFonts w:ascii="新細明體" w:eastAsia="新細明體" w:hAnsi="新細明體" w:cs="新細明體"/>
          <w:color w:val="718096"/>
          <w:kern w:val="0"/>
          <w:szCs w:val="24"/>
        </w:rPr>
        <w:t>議多元合作模式，促進長期學術互動，強化南臺灣高教體系整體的國際吸引力。</w:t>
      </w:r>
    </w:p>
    <w:p w:rsidR="00BA0BB4" w:rsidRPr="00BA0BB4" w:rsidRDefault="00BA0BB4" w:rsidP="00BA0BB4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BA0BB4">
        <w:rPr>
          <w:rFonts w:ascii="新細明體" w:eastAsia="新細明體" w:hAnsi="新細明體" w:cs="新細明體"/>
          <w:color w:val="718096"/>
          <w:kern w:val="0"/>
          <w:szCs w:val="24"/>
        </w:rPr>
        <w:t>羅家倫國際長表示，聯盟合作最大亮點包含研究所進修銜接機制。未來完成交換修課之國際學生，可依合作規劃申請國立成功大學研究所進修。成大亦將提供名額給予輔英科大之境外學生升學銜接方案，銜接</w:t>
      </w:r>
      <w:proofErr w:type="gramStart"/>
      <w:r w:rsidRPr="00BA0BB4">
        <w:rPr>
          <w:rFonts w:ascii="新細明體" w:eastAsia="新細明體" w:hAnsi="新細明體" w:cs="新細明體"/>
          <w:color w:val="718096"/>
          <w:kern w:val="0"/>
          <w:szCs w:val="24"/>
        </w:rPr>
        <w:t>進修碩</w:t>
      </w:r>
      <w:proofErr w:type="gramEnd"/>
      <w:r w:rsidRPr="00BA0BB4">
        <w:rPr>
          <w:rFonts w:ascii="新細明體" w:eastAsia="新細明體" w:hAnsi="新細明體" w:cs="新細明體"/>
          <w:color w:val="718096"/>
          <w:kern w:val="0"/>
          <w:szCs w:val="24"/>
        </w:rPr>
        <w:t>、博士班機會，鼓</w:t>
      </w:r>
      <w:r w:rsidRPr="00BA0BB4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勵優秀國際學生留</w:t>
      </w:r>
      <w:proofErr w:type="gramStart"/>
      <w:r w:rsidRPr="00BA0BB4">
        <w:rPr>
          <w:rFonts w:ascii="新細明體" w:eastAsia="新細明體" w:hAnsi="新細明體" w:cs="新細明體"/>
          <w:color w:val="718096"/>
          <w:kern w:val="0"/>
          <w:szCs w:val="24"/>
        </w:rPr>
        <w:t>臺</w:t>
      </w:r>
      <w:proofErr w:type="gramEnd"/>
      <w:r w:rsidRPr="00BA0BB4">
        <w:rPr>
          <w:rFonts w:ascii="新細明體" w:eastAsia="新細明體" w:hAnsi="新細明體" w:cs="新細明體"/>
          <w:color w:val="718096"/>
          <w:kern w:val="0"/>
          <w:szCs w:val="24"/>
        </w:rPr>
        <w:t>發展。本合作機制不僅拓展學生多元發展舞台，也有助於南臺灣高教體系強化國際人才培育能量。</w:t>
      </w:r>
    </w:p>
    <w:p w:rsidR="00BA0BB4" w:rsidRPr="00BA0BB4" w:rsidRDefault="00BA0BB4" w:rsidP="00BA0BB4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BA0BB4">
        <w:rPr>
          <w:rFonts w:ascii="新細明體" w:eastAsia="新細明體" w:hAnsi="新細明體" w:cs="新細明體"/>
          <w:color w:val="718096"/>
          <w:kern w:val="0"/>
          <w:szCs w:val="24"/>
        </w:rPr>
        <w:t>輔英科大近年積極推動多元國際學生招募與支持措施，以及適性客製化的輔導支持，建構完善的學習與生活支持環境。未來學校將以更開放的國際合作策略，深化跨校資源共享與人才培育機制，讓境外學生在台也能享有高品質且具競爭力的教育環境，為臺灣高等教育國際化注入更多正向動能。</w:t>
      </w:r>
    </w:p>
    <w:p w:rsidR="00BB6ABF" w:rsidRPr="00BA0BB4" w:rsidRDefault="00BA0BB4" w:rsidP="00BA0BB4">
      <w:hyperlink r:id="rId13" w:tgtFrame="_blank" w:history="1">
        <w:r w:rsidRPr="00BA0BB4">
          <w:rPr>
            <w:rFonts w:ascii="Times New Roman" w:eastAsia="新細明體" w:hAnsi="Times New Roman" w:cs="Times New Roman"/>
            <w:color w:val="FFFFFF"/>
            <w:kern w:val="0"/>
            <w:sz w:val="26"/>
            <w:szCs w:val="26"/>
            <w:shd w:val="clear" w:color="auto" w:fill="FF4500"/>
          </w:rPr>
          <w:br/>
        </w:r>
      </w:hyperlink>
      <w:bookmarkStart w:id="0" w:name="_GoBack"/>
      <w:bookmarkEnd w:id="0"/>
    </w:p>
    <w:sectPr w:rsidR="00BB6ABF" w:rsidRPr="00BA0BB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BB4"/>
    <w:rsid w:val="00BA0BB4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E2D17B-8529-4EA0-8E29-408F674A5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A0BB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A0BB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BA0BB4"/>
    <w:rPr>
      <w:color w:val="0000FF"/>
      <w:u w:val="single"/>
    </w:rPr>
  </w:style>
  <w:style w:type="character" w:customStyle="1" w:styleId="bs-author">
    <w:name w:val="bs-author"/>
    <w:basedOn w:val="a0"/>
    <w:rsid w:val="00BA0BB4"/>
  </w:style>
  <w:style w:type="character" w:customStyle="1" w:styleId="bs-blog-date">
    <w:name w:val="bs-blog-date"/>
    <w:basedOn w:val="a0"/>
    <w:rsid w:val="00BA0BB4"/>
  </w:style>
  <w:style w:type="paragraph" w:styleId="Web">
    <w:name w:val="Normal (Web)"/>
    <w:basedOn w:val="a"/>
    <w:uiPriority w:val="99"/>
    <w:semiHidden/>
    <w:unhideWhenUsed/>
    <w:rsid w:val="00BA0BB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5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893117">
              <w:marLeft w:val="-60"/>
              <w:marRight w:val="-6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87962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07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reddit.com/submit?url=https://times.586.com.tw/2026/02/913438/&amp;title=%E5%8D%97%E8%87%BA%E7%81%A3%E9%AB%98%E6%95%99%E6%95%B4%E5%90%88%E5%86%8D%E9%80%B2%E5%8C%96%20%20%E8%BC%94%E8%8B%B1%E7%A7%91%E5%A4%A7%E8%88%87%E6%88%90%E5%A4%A7%E7%AD%89%E6%A0%A1%E5%85%B1%E6%A7%8B%E8%B7%A8%E5%9F%9F%E5%AD%B8%E7%BF%92%E5%B9%B3%E5%8F%B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imes.586.com.tw/author/news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imes.586.com.tw/category/news_center/focus586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times.586.com.tw/category/society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times.586.com.tw/date/2026/02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imes.586.com.tw/author/new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2026-03-11T03:28:00Z</dcterms:created>
  <dcterms:modified xsi:type="dcterms:W3CDTF">2026-03-11T03:31:00Z</dcterms:modified>
</cp:coreProperties>
</file>